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52"/>
          <w:szCs w:val="68"/>
        </w:rPr>
      </w:pPr>
      <w:r>
        <w:rPr>
          <w:b/>
          <w:sz w:val="52"/>
          <w:szCs w:val="68"/>
        </w:rPr>
        <w:t xml:space="preserve">REGULAMIN KONKURSU </w:t>
      </w:r>
    </w:p>
    <w:p>
      <w:pPr>
        <w:jc w:val="center"/>
        <w:rPr>
          <w:b/>
          <w:color w:val="00B050"/>
          <w:sz w:val="96"/>
          <w:szCs w:val="48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1245870</wp:posOffset>
            </wp:positionH>
            <wp:positionV relativeFrom="paragraph">
              <wp:posOffset>702945</wp:posOffset>
            </wp:positionV>
            <wp:extent cx="4011295" cy="2169795"/>
            <wp:effectExtent l="0" t="0" r="8255" b="1905"/>
            <wp:wrapNone/>
            <wp:docPr id="1" name="Obraz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1295" cy="2169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B050"/>
          <w:sz w:val="96"/>
          <w:szCs w:val="48"/>
        </w:rPr>
        <w:t>„</w:t>
      </w:r>
      <w:r>
        <w:rPr>
          <w:rFonts w:hint="default"/>
          <w:b/>
          <w:color w:val="00B050"/>
          <w:sz w:val="96"/>
          <w:szCs w:val="48"/>
          <w:lang w:val="pl-PL"/>
        </w:rPr>
        <w:t>LEARN LANGUAGES!</w:t>
      </w:r>
      <w:r>
        <w:rPr>
          <w:b/>
          <w:color w:val="00B050"/>
          <w:sz w:val="96"/>
          <w:szCs w:val="48"/>
        </w:rPr>
        <w:t>”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pStyle w:val="5"/>
        <w:numPr>
          <w:ilvl w:val="0"/>
          <w:numId w:val="1"/>
        </w:numPr>
        <w:rPr>
          <w:sz w:val="24"/>
          <w:szCs w:val="26"/>
        </w:rPr>
      </w:pPr>
      <w:r>
        <w:rPr>
          <w:sz w:val="24"/>
          <w:szCs w:val="26"/>
        </w:rPr>
        <w:t xml:space="preserve">W konkursie mogą wziąć udział uczniowie klas </w:t>
      </w:r>
      <w:r>
        <w:rPr>
          <w:b/>
          <w:sz w:val="24"/>
          <w:szCs w:val="26"/>
        </w:rPr>
        <w:t>4-8</w:t>
      </w:r>
      <w:r>
        <w:rPr>
          <w:sz w:val="24"/>
          <w:szCs w:val="26"/>
        </w:rPr>
        <w:t xml:space="preserve"> Szkoły Podstawowej w Młynarach.</w:t>
      </w:r>
    </w:p>
    <w:p>
      <w:pPr>
        <w:pStyle w:val="5"/>
        <w:numPr>
          <w:ilvl w:val="0"/>
          <w:numId w:val="1"/>
        </w:numPr>
        <w:rPr>
          <w:b/>
          <w:sz w:val="24"/>
          <w:szCs w:val="26"/>
        </w:rPr>
      </w:pPr>
      <w:r>
        <w:rPr>
          <w:b/>
          <w:sz w:val="24"/>
          <w:szCs w:val="26"/>
        </w:rPr>
        <w:t>Cele konkursu:</w:t>
      </w:r>
    </w:p>
    <w:p>
      <w:pPr>
        <w:pStyle w:val="5"/>
        <w:rPr>
          <w:sz w:val="24"/>
          <w:szCs w:val="26"/>
        </w:rPr>
      </w:pPr>
      <w:r>
        <w:rPr>
          <w:sz w:val="24"/>
          <w:szCs w:val="26"/>
        </w:rPr>
        <w:t xml:space="preserve">- promowanie </w:t>
      </w:r>
      <w:r>
        <w:rPr>
          <w:rFonts w:hint="default"/>
          <w:sz w:val="24"/>
          <w:szCs w:val="26"/>
          <w:lang w:val="pl-PL"/>
        </w:rPr>
        <w:t>nauki języków obcych</w:t>
      </w:r>
      <w:r>
        <w:rPr>
          <w:sz w:val="24"/>
          <w:szCs w:val="26"/>
        </w:rPr>
        <w:t xml:space="preserve">, </w:t>
      </w:r>
    </w:p>
    <w:p>
      <w:pPr>
        <w:pStyle w:val="5"/>
        <w:rPr>
          <w:sz w:val="24"/>
          <w:szCs w:val="26"/>
        </w:rPr>
      </w:pPr>
      <w:r>
        <w:rPr>
          <w:sz w:val="24"/>
          <w:szCs w:val="26"/>
        </w:rPr>
        <w:t>-</w:t>
      </w:r>
      <w:r>
        <w:rPr>
          <w:rFonts w:hint="default"/>
          <w:sz w:val="24"/>
          <w:szCs w:val="26"/>
          <w:lang w:val="pl-PL"/>
        </w:rPr>
        <w:t xml:space="preserve"> </w:t>
      </w:r>
      <w:r>
        <w:rPr>
          <w:sz w:val="24"/>
          <w:szCs w:val="26"/>
        </w:rPr>
        <w:t>motywowanie uczniów do nauki języka angielskiego,</w:t>
      </w:r>
    </w:p>
    <w:p>
      <w:pPr>
        <w:pStyle w:val="5"/>
        <w:rPr>
          <w:sz w:val="24"/>
          <w:szCs w:val="26"/>
        </w:rPr>
      </w:pPr>
      <w:r>
        <w:rPr>
          <w:sz w:val="24"/>
          <w:szCs w:val="26"/>
        </w:rPr>
        <w:t>- podniesienie kompetencji językowych z języka angielskiego,</w:t>
      </w:r>
    </w:p>
    <w:p>
      <w:pPr>
        <w:pStyle w:val="5"/>
        <w:rPr>
          <w:sz w:val="24"/>
          <w:szCs w:val="26"/>
        </w:rPr>
      </w:pPr>
      <w:r>
        <w:rPr>
          <w:sz w:val="24"/>
          <w:szCs w:val="26"/>
        </w:rPr>
        <w:t>- rozwijanie zdolności plastycznych, artystycznych, planowania i projektowania</w:t>
      </w:r>
    </w:p>
    <w:p>
      <w:pPr>
        <w:rPr>
          <w:sz w:val="24"/>
          <w:szCs w:val="26"/>
        </w:rPr>
      </w:pPr>
      <w:r>
        <w:rPr>
          <w:sz w:val="24"/>
          <w:szCs w:val="26"/>
        </w:rPr>
        <w:t xml:space="preserve">3. Uczestnicy konkursu przygotowują prace konkursowe w postaci plakatu promującego </w:t>
      </w:r>
      <w:r>
        <w:rPr>
          <w:rFonts w:hint="default"/>
          <w:sz w:val="24"/>
          <w:szCs w:val="26"/>
          <w:lang w:val="pl-PL"/>
        </w:rPr>
        <w:t>naukę języków obcych</w:t>
      </w:r>
      <w:r>
        <w:rPr>
          <w:sz w:val="24"/>
          <w:szCs w:val="26"/>
        </w:rPr>
        <w:t>. Plakaty muszą mieć format A2 lub większy, zawierać grafikę i informacje tekstowe w języku angielskim.</w:t>
      </w:r>
    </w:p>
    <w:p>
      <w:pPr>
        <w:rPr>
          <w:b/>
          <w:sz w:val="24"/>
          <w:szCs w:val="26"/>
        </w:rPr>
      </w:pPr>
      <w:r>
        <w:rPr>
          <w:sz w:val="24"/>
          <w:szCs w:val="26"/>
        </w:rPr>
        <w:t xml:space="preserve">4. Prace konkursowe uczniowie przekazują swoim nauczycielom języka angielskiego do </w:t>
      </w:r>
      <w:r>
        <w:rPr>
          <w:rFonts w:hint="default"/>
          <w:b/>
          <w:bCs/>
          <w:sz w:val="24"/>
          <w:szCs w:val="26"/>
          <w:lang w:val="pl-PL"/>
        </w:rPr>
        <w:t>25 września</w:t>
      </w:r>
      <w:r>
        <w:rPr>
          <w:b/>
          <w:sz w:val="24"/>
          <w:szCs w:val="26"/>
        </w:rPr>
        <w:t xml:space="preserve"> 202</w:t>
      </w:r>
      <w:r>
        <w:rPr>
          <w:rFonts w:hint="default"/>
          <w:b/>
          <w:sz w:val="24"/>
          <w:szCs w:val="26"/>
          <w:lang w:val="pl-PL"/>
        </w:rPr>
        <w:t>3</w:t>
      </w:r>
      <w:r>
        <w:rPr>
          <w:b/>
          <w:sz w:val="24"/>
          <w:szCs w:val="26"/>
        </w:rPr>
        <w:t>.</w:t>
      </w:r>
    </w:p>
    <w:p>
      <w:pPr>
        <w:rPr>
          <w:b/>
          <w:sz w:val="24"/>
          <w:szCs w:val="26"/>
        </w:rPr>
      </w:pPr>
      <w:r>
        <w:rPr>
          <w:b/>
          <w:sz w:val="24"/>
          <w:szCs w:val="26"/>
        </w:rPr>
        <w:t xml:space="preserve">5. Jury będzie oceniało </w:t>
      </w:r>
    </w:p>
    <w:p>
      <w:pPr>
        <w:spacing w:after="0"/>
        <w:rPr>
          <w:sz w:val="24"/>
          <w:szCs w:val="26"/>
        </w:rPr>
      </w:pPr>
      <w:r>
        <w:rPr>
          <w:sz w:val="24"/>
          <w:szCs w:val="26"/>
        </w:rPr>
        <w:t xml:space="preserve">- estetykę (układ graficzny, jakość grafiki), </w:t>
      </w:r>
    </w:p>
    <w:p>
      <w:pPr>
        <w:spacing w:after="0"/>
        <w:rPr>
          <w:sz w:val="24"/>
          <w:szCs w:val="26"/>
        </w:rPr>
      </w:pPr>
      <w:r>
        <w:rPr>
          <w:sz w:val="24"/>
          <w:szCs w:val="26"/>
        </w:rPr>
        <w:t xml:space="preserve">- merytorykę (poprawność informacji), </w:t>
      </w:r>
    </w:p>
    <w:p>
      <w:pPr>
        <w:spacing w:after="0"/>
        <w:rPr>
          <w:sz w:val="24"/>
          <w:szCs w:val="26"/>
        </w:rPr>
      </w:pPr>
      <w:r>
        <w:rPr>
          <w:sz w:val="24"/>
          <w:szCs w:val="26"/>
        </w:rPr>
        <w:t xml:space="preserve">- poprawność językową, </w:t>
      </w:r>
      <w:bookmarkStart w:id="0" w:name="_GoBack"/>
      <w:bookmarkEnd w:id="0"/>
    </w:p>
    <w:p>
      <w:pPr>
        <w:spacing w:after="0"/>
        <w:rPr>
          <w:sz w:val="24"/>
          <w:szCs w:val="26"/>
        </w:rPr>
      </w:pPr>
      <w:r>
        <w:rPr>
          <w:sz w:val="24"/>
          <w:szCs w:val="26"/>
        </w:rPr>
        <w:t xml:space="preserve">- medialność plakatu (ogólny wyraz artystyczny, pomysłowość, potencjał przekazu) </w:t>
      </w:r>
    </w:p>
    <w:p>
      <w:pPr>
        <w:rPr>
          <w:sz w:val="24"/>
          <w:szCs w:val="26"/>
        </w:rPr>
      </w:pPr>
      <w:r>
        <w:rPr>
          <w:sz w:val="24"/>
          <w:szCs w:val="26"/>
        </w:rPr>
        <w:t>Powyższe aspekty prac konkursowych oceniane będą w skali 1-6.  Zwycięzcą zostaje autor/autorzy plakatu, który zdobędzie najwyższą sumę punktów.</w:t>
      </w:r>
    </w:p>
    <w:p>
      <w:pPr>
        <w:rPr>
          <w:b/>
          <w:sz w:val="24"/>
          <w:szCs w:val="26"/>
        </w:rPr>
      </w:pPr>
      <w:r>
        <w:rPr>
          <w:b/>
          <w:sz w:val="24"/>
          <w:szCs w:val="26"/>
        </w:rPr>
        <w:t>6. Nagrody:</w:t>
      </w:r>
    </w:p>
    <w:p>
      <w:pPr>
        <w:rPr>
          <w:sz w:val="24"/>
          <w:szCs w:val="26"/>
        </w:rPr>
      </w:pPr>
      <w:r>
        <w:rPr>
          <w:sz w:val="24"/>
          <w:szCs w:val="26"/>
        </w:rPr>
        <w:t>Każdy uczestnik otrzyma ocenę celującą o wadze 20 z języka angielskiego, oraz 10 punktów do oceny zachowania. Zwycięzca otrzyma ocenę celującą o wadze 50 oraz 15 punktów do oceny zachowania.</w:t>
      </w:r>
    </w:p>
    <w:p>
      <w:pPr>
        <w:jc w:val="center"/>
        <w:rPr>
          <w:b/>
          <w:i/>
          <w:sz w:val="24"/>
          <w:szCs w:val="26"/>
        </w:rPr>
      </w:pPr>
      <w:r>
        <w:rPr>
          <w:b/>
          <w:i/>
          <w:sz w:val="24"/>
          <w:szCs w:val="26"/>
        </w:rPr>
        <w:t>Wyniki zostaną ogłoszone na gazetce szkolnej, na stronie internetowej szkoły oraz szkolnym profilu FB. Dyplomy i nagrody zostaną wręczone na najbliższym szkolnym apelu.</w:t>
      </w:r>
    </w:p>
    <w:p>
      <w:pPr>
        <w:jc w:val="center"/>
        <w:rPr>
          <w:b/>
          <w:color w:val="00B050"/>
          <w:sz w:val="36"/>
          <w:szCs w:val="26"/>
        </w:rPr>
      </w:pPr>
      <w:r>
        <w:rPr>
          <w:b/>
          <w:color w:val="00B050"/>
          <w:sz w:val="36"/>
          <w:szCs w:val="26"/>
        </w:rPr>
        <w:t>ZAPRASZAMY DO UDZIAŁU!!!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FC08B3"/>
    <w:multiLevelType w:val="multilevel"/>
    <w:tmpl w:val="33FC08B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708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5A"/>
    <w:rsid w:val="00233BFC"/>
    <w:rsid w:val="00344AF6"/>
    <w:rsid w:val="003522EC"/>
    <w:rsid w:val="006A375A"/>
    <w:rsid w:val="00887D45"/>
    <w:rsid w:val="009725A4"/>
    <w:rsid w:val="009F1380"/>
    <w:rsid w:val="00A77EB7"/>
    <w:rsid w:val="00A8700D"/>
    <w:rsid w:val="00B870EB"/>
    <w:rsid w:val="00B94E2F"/>
    <w:rsid w:val="00BD5792"/>
    <w:rsid w:val="00CD084F"/>
    <w:rsid w:val="71F4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Tekst dymka Znak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1287</Characters>
  <Lines>10</Lines>
  <Paragraphs>2</Paragraphs>
  <TotalTime>4</TotalTime>
  <ScaleCrop>false</ScaleCrop>
  <LinksUpToDate>false</LinksUpToDate>
  <CharactersWithSpaces>1499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2022-12-05T18:09:00Z</dcterms:created>
  <dc:creator>ewasiluk</dc:creator>
  <cp:lastModifiedBy>ADS</cp:lastModifiedBy>
  <cp:lastPrinted>2023-09-18T09:32:23Z</cp:lastPrinted>
  <dcterms:modified xsi:type="dcterms:W3CDTF">2023-09-18T09:32:46Z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1045-12.2.0.13201</vt:lpwstr>
  </property>
  <property fmtid="{D5CDD505-2E9C-101B-9397-08002B2CF9AE}" pid="3" name="ICV">
    <vt:lpwstr>EB8D9560CFAF4F9A93F30B48C8041143_13</vt:lpwstr>
  </property>
</Properties>
</file>